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5A42F0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  <w:shd w:val="clear" w:fill="FFFFFF"/>
        <w:spacing w:before="120" w:after="312" w:beforeAutospacing="0" w:afterAutospacing="0"/>
        <w:rPr>
          <w:b w:val="1"/>
          <w:i w:val="0"/>
          <w:color w:val="000000"/>
          <w:sz w:val="28"/>
        </w:rPr>
      </w:pPr>
      <w:r>
        <w:rPr>
          <w:rStyle w:val="C5"/>
          <w:i w:val="0"/>
          <w:color w:val="000000"/>
          <w:sz w:val="28"/>
        </w:rPr>
        <w:t>Правильный уход за зубами:</w:t>
      </w:r>
    </w:p>
    <w:p>
      <w:pPr>
        <w:pStyle w:val="P3"/>
        <w:shd w:val="clear" w:fill="FFFFFF"/>
        <w:spacing w:before="120" w:after="312" w:beforeAutospacing="0" w:afterAutospacing="0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Рациональная гигиена полости рта подразумевает ежедневную чистку зубов утром и вечером, причем оба раза после приема пищи, удаление остатков которой является обязательным условием профилактики стоматологических заболеваний. В тех случаях, когда чистка зубов осуществляется до завтрака, после завтрака, необходимо прополоскать рот водой.</w:t>
      </w:r>
    </w:p>
    <w:p>
      <w:pPr>
        <w:pStyle w:val="P3"/>
        <w:shd w:val="clear" w:fill="FFFFFF"/>
        <w:spacing w:before="120" w:after="312" w:beforeAutospacing="1" w:afterAutospacing="1"/>
        <w:rPr>
          <w:rStyle w:val="C5"/>
          <w:b w:val="1"/>
          <w:i w:val="0"/>
          <w:color w:val="000000"/>
          <w:sz w:val="28"/>
        </w:rPr>
      </w:pPr>
      <w:r>
        <w:rPr>
          <w:rStyle w:val="C5"/>
          <w:b w:val="1"/>
          <w:i w:val="0"/>
          <w:color w:val="000000"/>
          <w:sz w:val="28"/>
        </w:rPr>
        <w:t xml:space="preserve">Основные правила </w:t>
      </w:r>
      <w:r>
        <w:rPr>
          <w:rStyle w:val="C5"/>
          <w:i w:val="0"/>
          <w:color w:val="000000"/>
          <w:sz w:val="28"/>
        </w:rPr>
        <w:t>чистки зубов:</w:t>
      </w:r>
    </w:p>
    <w:p>
      <w:pPr>
        <w:pStyle w:val="P4"/>
        <w:rPr>
          <w:rFonts w:ascii="Times New Roman" w:hAnsi="Times New Roman"/>
          <w:color w:val="000000"/>
          <w:sz w:val="28"/>
        </w:rPr>
      </w:pPr>
      <w:r>
        <w:rPr>
          <w:rStyle w:val="C5"/>
          <w:rFonts w:ascii="Times New Roman" w:hAnsi="Times New Roman"/>
          <w:b w:val="0"/>
          <w:color w:val="000000"/>
          <w:sz w:val="28"/>
        </w:rPr>
        <w:t>1. Перед чисткой зубов необходимо вымыть руки с мылом.</w:t>
      </w:r>
    </w:p>
    <w:p>
      <w:pPr>
        <w:pStyle w:val="P4"/>
        <w:rPr>
          <w:rFonts w:ascii="Times New Roman" w:hAnsi="Times New Roman"/>
          <w:color w:val="000000"/>
          <w:sz w:val="28"/>
        </w:rPr>
      </w:pPr>
      <w:r>
        <w:rPr>
          <w:rStyle w:val="C5"/>
          <w:rFonts w:ascii="Times New Roman" w:hAnsi="Times New Roman"/>
          <w:b w:val="0"/>
          <w:color w:val="000000"/>
          <w:sz w:val="28"/>
        </w:rPr>
        <w:t>2. Смочить щетку и нанести на нее пасту (количество пасты равно размеру горошины).</w:t>
      </w:r>
    </w:p>
    <w:p>
      <w:pPr>
        <w:pStyle w:val="P4"/>
        <w:rPr>
          <w:rFonts w:ascii="Times New Roman" w:hAnsi="Times New Roman"/>
          <w:color w:val="000000"/>
          <w:sz w:val="28"/>
        </w:rPr>
      </w:pPr>
      <w:r>
        <w:rPr>
          <w:rStyle w:val="C5"/>
          <w:rFonts w:ascii="Times New Roman" w:hAnsi="Times New Roman"/>
          <w:b w:val="0"/>
          <w:color w:val="000000"/>
          <w:sz w:val="28"/>
        </w:rPr>
        <w:t>3. Прополоскать рот водой.</w:t>
      </w:r>
    </w:p>
    <w:p>
      <w:pPr>
        <w:pStyle w:val="P4"/>
        <w:rPr>
          <w:b w:val="1"/>
          <w:color w:val="000000"/>
          <w:sz w:val="28"/>
        </w:rPr>
      </w:pPr>
      <w:r>
        <w:rPr>
          <w:rStyle w:val="C5"/>
          <w:rFonts w:ascii="Times New Roman" w:hAnsi="Times New Roman"/>
          <w:b w:val="0"/>
          <w:color w:val="000000"/>
          <w:sz w:val="28"/>
        </w:rPr>
        <w:t xml:space="preserve">4. Движения, совершаемые зубной щеткой при чистке зубов, должны иметь направленность от десны к краю зуба (верхние: сверху-вниз, нижние: снизу-вверх). Жевательную поверхность боковых зубов очищать движением от боковых зубов к передним. Заканчивать процедуру следует массажем зубов и десен.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b w:val="1"/>
          <w:color w:val="000000"/>
          <w:sz w:val="28"/>
        </w:rPr>
      </w:pPr>
      <w:r>
        <w:rPr>
          <w:rStyle w:val="C5"/>
          <w:b w:val="1"/>
          <w:color w:val="000000"/>
          <w:sz w:val="28"/>
        </w:rPr>
        <w:t>Рекомендации и советы для сохранения здоровых зубов.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1.Чистить зубы со всех сторон не менее 3 минут.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2.Для чистки зубов использовать пасты, содержащие фтор.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3.Чистить зубы щеткой с искусственной щетиной.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4.Хранить щетку на открытом воздухе щетиной вверх.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5.Менять щетку 4 раза в год.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6.Чистить зубы 2 раза в день- утром и вечером.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7.Полоскать рот после еды.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8.Меньше есть сахара, конфет, печенья.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9.Интенсивно пережевывать сырые овощи и фрукты.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10.Не есть одновременно горячее и холодное.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rPr>
          <w:color w:val="000000"/>
          <w:sz w:val="28"/>
        </w:rPr>
      </w:pP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b w:val="1"/>
          <w:color w:val="000000"/>
          <w:sz w:val="28"/>
        </w:rPr>
      </w:pPr>
      <w:r>
        <w:drawing>
          <wp:inline xmlns:wp="http://schemas.openxmlformats.org/drawingml/2006/wordprocessingDrawing">
            <wp:extent cx="1936750" cy="101600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0160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162600, Россия, Вологодская область,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Череповец,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ул. Космонавта Беляева,57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 +7 (8202) 26-47-30,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rPr>
          <w:rStyle w:val="C5"/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e-mail: http://d11185.edu35.ru/</w:t>
      </w:r>
    </w:p>
    <w:p>
      <w:pPr>
        <w:tabs>
          <w:tab w:val="left" w:pos="12135" w:leader="none"/>
        </w:tabs>
        <w:spacing w:lineRule="exact" w:line="240" w:beforeAutospacing="0" w:afterAutospacing="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автономное дошкольное общеобразовательное учреждение «Детский сад №129" «Дружная семейка" </w:t>
      </w:r>
    </w:p>
    <w:p/>
    <w:p>
      <w:pPr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Памятка для родителей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rStyle w:val="C5"/>
          <w:noProof w:val="1"/>
          <w:color w:val="000000"/>
          <w:sz w:val="40"/>
        </w:rPr>
      </w:pPr>
      <w:r>
        <w:rPr>
          <w:rStyle w:val="C5"/>
          <w:noProof w:val="1"/>
          <w:color w:val="000000"/>
          <w:sz w:val="40"/>
        </w:rPr>
        <w:t xml:space="preserve">О ПРАВИЛАХ ПО УХОДУ ЗА ДЕТСКИМИ ЗУБАМИ </w:t>
      </w:r>
    </w:p>
    <w:p>
      <w:pPr>
        <w:pStyle w:val="P3"/>
        <w:shd w:val="clear" w:fill="FFFFFF"/>
        <w:spacing w:before="120" w:after="312" w:beforeAutospacing="0" w:afterAutospacing="0"/>
        <w:contextualSpacing w:val="1"/>
        <w:jc w:val="center"/>
        <w:rPr>
          <w:rStyle w:val="C5"/>
          <w:color w:val="000000"/>
          <w:sz w:val="40"/>
        </w:rPr>
      </w:pP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b w:val="0"/>
          <w:color w:val="000000"/>
          <w:sz w:val="28"/>
        </w:rPr>
      </w:pPr>
      <w:r>
        <w:drawing>
          <wp:inline xmlns:wp="http://schemas.openxmlformats.org/drawingml/2006/wordprocessingDrawing">
            <wp:extent cx="2926080" cy="174625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17462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contextualSpacing w:val="1"/>
        <w:jc w:val="right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right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Составители: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воспитатели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группы №12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Кутепова Т.Н.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Смирнова Т.В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                                                                                                   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                  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                        Череповец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 xml:space="preserve">2021    </w:t>
      </w:r>
    </w:p>
    <w:p>
      <w:pPr>
        <w:pStyle w:val="P3"/>
        <w:shd w:val="clear" w:fill="FFFFFF"/>
        <w:spacing w:lineRule="exact" w:line="240" w:before="120" w:after="312" w:beforeAutospacing="0" w:afterAutospacing="0"/>
        <w:contextualSpacing w:val="1"/>
        <w:jc w:val="center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Дорогие родители!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К сожалению, кариес зубов в нашей стране в зависимости от территории встречается у 50-80% детей. А ведь кариес становится не только причиной зубной боли. Инфекция, распространяясь за пределы разрушенного зуба, впоследствии может приводить к развитию болезней сердца, суставов, почек, к нарушению деятельности желудочно-кишечного тракта.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Также осложнения могут быть следствием кариозного разрушения не только постоянных, но и молочных зубов. Более того, распространение инфекции из кариозных молочных зубов может приводить к повреждению зачатков постоянных зубов, задержке роста челюстных костей и к нарушению форм лица.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color w:val="000000"/>
          <w:sz w:val="28"/>
        </w:rPr>
      </w:pPr>
      <w:r>
        <w:drawing>
          <wp:inline xmlns:wp="http://schemas.openxmlformats.org/drawingml/2006/wordprocessingDrawing">
            <wp:extent cx="2559050" cy="170815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17081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Как же возникает кариес?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Основными причинами кариеса являются неправильный уход за полостью рта, сочетающийся с неправильным питанием. В течение дня на поверхности эмали образуется налет, состоящий из остатков пищи, частичек слюны. Особую опасность для эмали представляет молочная кислота, которая образуется из сахаров под воздействием микробов, населяющих ротовую полость.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Еще одной причиной возникновения кариеса является формирование неправильного прикуса. Что может нарушить формирование прикуса? В возрасте от 2 до 6 лет имеют значение следующие причины: дефект осанки, ротовое дыхание, жевание и глотание с открытым ртом, преобладание в рационе мягких продуктов, не требующих активного жевания, привычка ребенка подолгу держать пищу за щекой.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color w:val="000000"/>
          <w:sz w:val="28"/>
        </w:rPr>
      </w:pPr>
      <w:r>
        <w:drawing>
          <wp:inline xmlns:wp="http://schemas.openxmlformats.org/drawingml/2006/wordprocessingDrawing">
            <wp:extent cx="1555750" cy="939800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9398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>Основные меры профилактики: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i w:val="1"/>
          <w:color w:val="000000"/>
          <w:sz w:val="28"/>
        </w:rPr>
        <w:t>Правильное питание: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i w:val="1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1. Ограничение легкоусвояемых углеводов, содержащихся в кондитерских изделиях.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2. Не употреблять сладости на ночь.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3. Не употреблять сладости между основными приемами пищи.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4. Если нарушили п.п.2 и 3, необходимо тщательно прополоскать рот или вычистить зубы.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5. Обеспечение достаточной жевательной нагрузки (введение в рацион питания овощей).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b w:val="0"/>
          <w:color w:val="000000"/>
          <w:sz w:val="28"/>
        </w:rPr>
      </w:pPr>
      <w:r>
        <w:rPr>
          <w:rStyle w:val="C5"/>
          <w:b w:val="0"/>
          <w:color w:val="000000"/>
          <w:sz w:val="28"/>
        </w:rPr>
        <w:t>6. Для нормального роста зубов, необходимы молочные продукты, рыба, в которых содержится кальций и фосфор, а также овощи и фрукты, богатые витаминами.</w:t>
      </w:r>
    </w:p>
    <w:p>
      <w:pPr>
        <w:pStyle w:val="P3"/>
        <w:shd w:val="clear" w:fill="FFFFFF"/>
        <w:spacing w:before="120" w:after="312" w:beforeAutospacing="0" w:afterAutospacing="0"/>
        <w:jc w:val="center"/>
        <w:rPr>
          <w:rStyle w:val="C5"/>
          <w:b w:val="0"/>
          <w:color w:val="000000"/>
          <w:sz w:val="28"/>
        </w:rPr>
      </w:pPr>
      <w:r>
        <w:drawing>
          <wp:inline xmlns:wp="http://schemas.openxmlformats.org/drawingml/2006/wordprocessingDrawing">
            <wp:extent cx="1435100" cy="977900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97790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  <w:r>
        <w:rPr>
          <w:rStyle w:val="C5"/>
          <w:color w:val="000000"/>
          <w:sz w:val="28"/>
        </w:rPr>
        <w:t xml:space="preserve">  </w:t>
      </w:r>
    </w:p>
    <w:p>
      <w:pPr>
        <w:pStyle w:val="P3"/>
        <w:shd w:val="clear" w:fill="FFFFFF"/>
        <w:spacing w:before="120" w:after="312" w:beforeAutospacing="0" w:afterAutospacing="0"/>
        <w:rPr>
          <w:rStyle w:val="C5"/>
          <w:color w:val="000000"/>
          <w:sz w:val="28"/>
        </w:rPr>
      </w:pPr>
    </w:p>
    <w:p/>
    <w:p/>
    <w:p/>
    <w:p/>
    <w:p/>
    <w:p/>
    <w:p/>
    <w:p/>
    <w:p/>
    <w:p>
      <w:pPr>
        <w:tabs>
          <w:tab w:val="left" w:pos="12135" w:leader="none"/>
        </w:tabs>
        <w:spacing w:lineRule="auto" w:line="24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tabs>
          <w:tab w:val="left" w:pos="12135" w:leader="none"/>
        </w:tabs>
        <w:spacing w:lineRule="auto" w:line="240" w:beforeAutospacing="0" w:afterAutospacing="0"/>
        <w:jc w:val="center"/>
        <w:rPr>
          <w:rFonts w:ascii="Times New Roman" w:hAnsi="Times New Roman"/>
          <w:sz w:val="28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/>
    <w:p/>
    <w:p/>
    <w:p/>
    <w:sectPr>
      <w:type w:val="nextPage"/>
      <w:pgSz w:w="16838" w:h="11906" w:code="9" w:orient="landscape"/>
      <w:pgMar w:left="720" w:right="720" w:top="720" w:bottom="720" w:header="708" w:footer="708" w:gutter="0"/>
      <w:cols w:equalWidth="1" w:num="3" w:space="709" w:sep="1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er"/>
    <w:basedOn w:val="P0"/>
    <w:link w:val="C3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2">
    <w:name w:val="footer"/>
    <w:basedOn w:val="P0"/>
    <w:link w:val="C4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3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No Spacing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Верхний колонтитул Знак"/>
    <w:basedOn w:val="C0"/>
    <w:link w:val="P1"/>
    <w:rPr/>
  </w:style>
  <w:style w:type="character" w:styleId="C4">
    <w:name w:val="Нижний колонтитул Знак"/>
    <w:basedOn w:val="C0"/>
    <w:link w:val="P2"/>
    <w:rPr/>
  </w:style>
  <w:style w:type="character" w:styleId="C5">
    <w:name w:val="Strong"/>
    <w:basedOn w:val="C0"/>
    <w:qFormat/>
    <w:rPr>
      <w:b w:val="1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jpg" /><Relationship Id="Relimage4" Type="http://schemas.openxmlformats.org/officeDocument/2006/relationships/image" Target="/media/image4.jpg" /><Relationship Id="Relimage5" Type="http://schemas.openxmlformats.org/officeDocument/2006/relationships/image" Target="/media/image5.jpg" /><Relationship Id="Relimage3" Type="http://schemas.openxmlformats.org/officeDocument/2006/relationships/image" Target="/media/image3.jpg" /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