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6F" w:rsidRPr="002D4A9E" w:rsidRDefault="00A57B6F" w:rsidP="002D4A9E">
      <w:pPr>
        <w:pStyle w:val="a3"/>
        <w:spacing w:after="0" w:line="240" w:lineRule="auto"/>
        <w:ind w:left="0"/>
        <w:rPr>
          <w:rFonts w:ascii="Cambria" w:hAnsi="Cambria"/>
          <w:color w:val="0070C0"/>
          <w:sz w:val="28"/>
          <w:szCs w:val="28"/>
        </w:rPr>
      </w:pPr>
      <w:r w:rsidRPr="002D4A9E">
        <w:rPr>
          <w:rFonts w:ascii="Cambria" w:hAnsi="Cambria"/>
          <w:color w:val="0070C0"/>
          <w:sz w:val="28"/>
          <w:szCs w:val="28"/>
        </w:rPr>
        <w:t>Культурные практики в рамках лексической темы: «Зима. Новый год»</w:t>
      </w:r>
    </w:p>
    <w:p w:rsidR="002D4A9E" w:rsidRDefault="002D4A9E" w:rsidP="002D4A9E">
      <w:pPr>
        <w:jc w:val="center"/>
        <w:rPr>
          <w:sz w:val="28"/>
          <w:szCs w:val="28"/>
        </w:rPr>
      </w:pPr>
      <w:r w:rsidRPr="002D4A9E">
        <w:rPr>
          <w:sz w:val="28"/>
          <w:szCs w:val="28"/>
        </w:rPr>
        <w:t>в средней группе «Пчелки» компенсирующей направленности для детей с тяжелыми нарушениями речи.</w:t>
      </w:r>
    </w:p>
    <w:p w:rsidR="009E1F0D" w:rsidRPr="009E1F0D" w:rsidRDefault="009E1F0D" w:rsidP="009E1F0D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E1F0D">
        <w:rPr>
          <w:color w:val="000000"/>
          <w:sz w:val="28"/>
          <w:szCs w:val="28"/>
        </w:rPr>
        <w:t>МБДОУ №22 «Яблонька» г. Лесной Свердловской области</w:t>
      </w:r>
    </w:p>
    <w:p w:rsidR="002D4A9E" w:rsidRPr="002D4A9E" w:rsidRDefault="002D4A9E" w:rsidP="009E1F0D">
      <w:pPr>
        <w:jc w:val="right"/>
        <w:rPr>
          <w:i/>
        </w:rPr>
      </w:pPr>
      <w:r w:rsidRPr="002D4A9E">
        <w:rPr>
          <w:i/>
        </w:rPr>
        <w:t xml:space="preserve">Разработчики: </w:t>
      </w:r>
    </w:p>
    <w:p w:rsidR="002D4A9E" w:rsidRPr="002D4A9E" w:rsidRDefault="002D4A9E" w:rsidP="002D4A9E">
      <w:pPr>
        <w:jc w:val="right"/>
      </w:pPr>
      <w:r w:rsidRPr="002D4A9E">
        <w:t>воспитатели первой квалификационной категории</w:t>
      </w:r>
    </w:p>
    <w:p w:rsidR="002D4A9E" w:rsidRPr="002D4A9E" w:rsidRDefault="002D4A9E" w:rsidP="002D4A9E">
      <w:pPr>
        <w:jc w:val="right"/>
      </w:pPr>
      <w:r w:rsidRPr="002D4A9E">
        <w:t>Королева Елена Васильевна,</w:t>
      </w:r>
    </w:p>
    <w:p w:rsidR="002D4A9E" w:rsidRPr="002D4A9E" w:rsidRDefault="002D4A9E" w:rsidP="002D4A9E">
      <w:pPr>
        <w:jc w:val="right"/>
      </w:pPr>
      <w:r w:rsidRPr="002D4A9E">
        <w:t xml:space="preserve"> Буторина Алёна </w:t>
      </w:r>
      <w:proofErr w:type="spellStart"/>
      <w:r w:rsidRPr="002D4A9E">
        <w:t>Энгельсовна</w:t>
      </w:r>
      <w:proofErr w:type="spellEnd"/>
      <w:r w:rsidRPr="002D4A9E">
        <w:t xml:space="preserve">. </w:t>
      </w:r>
    </w:p>
    <w:p w:rsidR="00A57B6F" w:rsidRPr="002D4A9E" w:rsidRDefault="00A57B6F" w:rsidP="002D4A9E">
      <w:pPr>
        <w:rPr>
          <w:rFonts w:ascii="Cambria" w:hAnsi="Cambria"/>
          <w:color w:val="0070C0"/>
          <w:sz w:val="28"/>
          <w:szCs w:val="28"/>
        </w:rPr>
      </w:pPr>
    </w:p>
    <w:p w:rsidR="00A57B6F" w:rsidRPr="002D4A9E" w:rsidRDefault="00A57B6F" w:rsidP="002D4A9E">
      <w:pPr>
        <w:ind w:firstLine="709"/>
        <w:jc w:val="both"/>
        <w:rPr>
          <w:sz w:val="28"/>
          <w:szCs w:val="28"/>
        </w:rPr>
      </w:pPr>
      <w:r w:rsidRPr="002D4A9E">
        <w:rPr>
          <w:sz w:val="28"/>
          <w:szCs w:val="28"/>
        </w:rPr>
        <w:t xml:space="preserve">Чтобы Новый год стал для детей радостной сказкой, перед нами встала задача создать для них не только эмоциональную комфортную </w:t>
      </w:r>
      <w:r w:rsidRPr="002D4A9E">
        <w:rPr>
          <w:sz w:val="28"/>
          <w:szCs w:val="28"/>
          <w:u w:val="single"/>
        </w:rPr>
        <w:t>атмосферу</w:t>
      </w:r>
      <w:r w:rsidRPr="002D4A9E">
        <w:rPr>
          <w:sz w:val="28"/>
          <w:szCs w:val="28"/>
        </w:rPr>
        <w:t xml:space="preserve"> ожидания этого праздника, но и создать </w:t>
      </w:r>
      <w:r w:rsidRPr="002D4A9E">
        <w:rPr>
          <w:sz w:val="28"/>
          <w:szCs w:val="28"/>
          <w:u w:val="single"/>
        </w:rPr>
        <w:t xml:space="preserve">условия </w:t>
      </w:r>
      <w:r w:rsidRPr="002D4A9E">
        <w:rPr>
          <w:sz w:val="28"/>
          <w:szCs w:val="28"/>
        </w:rPr>
        <w:t xml:space="preserve">для развертывания системы культурных практик, которые обеспечивали бы самостоятельное, ответственное самовыражение. </w:t>
      </w:r>
    </w:p>
    <w:p w:rsidR="00A57B6F" w:rsidRPr="002D4A9E" w:rsidRDefault="00A57B6F" w:rsidP="002D4A9E">
      <w:pPr>
        <w:ind w:firstLine="709"/>
        <w:jc w:val="both"/>
        <w:rPr>
          <w:sz w:val="28"/>
          <w:szCs w:val="28"/>
        </w:rPr>
      </w:pPr>
      <w:r w:rsidRPr="002D4A9E">
        <w:rPr>
          <w:sz w:val="28"/>
          <w:szCs w:val="28"/>
        </w:rPr>
        <w:t>На первом этапе реализации поставленной цели, мы спланировали работу, которая включает в себя:</w:t>
      </w:r>
    </w:p>
    <w:p w:rsidR="00A57B6F" w:rsidRPr="002D4A9E" w:rsidRDefault="00A57B6F" w:rsidP="002D4A9E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активное участие детей и родителей в оформлении группы, сотрудничество в изготовлении поделок.</w:t>
      </w:r>
    </w:p>
    <w:p w:rsidR="00A57B6F" w:rsidRPr="002D4A9E" w:rsidRDefault="00A57B6F" w:rsidP="002D4A9E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максимальное использование разнообразных видов деталей детской деятельности, их интеграция и компенсирующая направленность.</w:t>
      </w:r>
    </w:p>
    <w:p w:rsidR="00A57B6F" w:rsidRPr="002D4A9E" w:rsidRDefault="00A57B6F" w:rsidP="002D4A9E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подбор образовательного материала, позволяющего развивать творчество в соответствии с интересами и возможностями каждого ребенка.</w:t>
      </w:r>
    </w:p>
    <w:p w:rsidR="00A57B6F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 xml:space="preserve">Тему предновогодних дней определило название детского праздника «Волшебные рукавички Деда Мороза». На «рукавичках» завязаны все мероприятия, материал, детали оформления группы. </w:t>
      </w:r>
    </w:p>
    <w:p w:rsidR="006C49EA" w:rsidRDefault="006C49EA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6C49EA" w:rsidRDefault="006C49EA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6C49EA" w:rsidRDefault="00A57B6F" w:rsidP="006C49EA">
      <w:pPr>
        <w:pStyle w:val="a3"/>
        <w:spacing w:after="0" w:line="240" w:lineRule="auto"/>
        <w:ind w:left="-1134" w:right="-14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030" cy="2412000"/>
            <wp:effectExtent l="19050" t="0" r="370" b="0"/>
            <wp:docPr id="1" name="Рисунок 1" descr="P101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1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0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9EA">
        <w:rPr>
          <w:rFonts w:ascii="Times New Roman" w:hAnsi="Times New Roman"/>
          <w:sz w:val="28"/>
          <w:szCs w:val="28"/>
        </w:rPr>
        <w:t xml:space="preserve">      </w:t>
      </w:r>
      <w:r w:rsidR="006C49EA" w:rsidRPr="006C49E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2601" cy="2412000"/>
            <wp:effectExtent l="19050" t="0" r="6849" b="0"/>
            <wp:docPr id="26" name="Рисунок 2" descr="C:\Users\Администратор\Desktop\ЕЛЕНА\работа-лена\фото 15-16\новый год\P10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ЕЛЕНА\работа-лена\фото 15-16\новый год\P101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01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EA" w:rsidRDefault="006C49EA" w:rsidP="006C49EA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6C49EA" w:rsidP="006C49EA">
      <w:pPr>
        <w:pStyle w:val="a3"/>
        <w:spacing w:after="0" w:line="240" w:lineRule="auto"/>
        <w:ind w:left="-709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6C49E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708" cy="2873829"/>
            <wp:effectExtent l="19050" t="0" r="0" b="0"/>
            <wp:docPr id="25" name="Рисунок 1" descr="C:\Users\Администратор\Desktop\ЕЛЕНА\работа-лена\фото 15-16\новый год\P10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ЕЛЕНА\работа-лена\фото 15-16\новый год\P1010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27" cy="287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Default="00A57B6F" w:rsidP="006C49EA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С целью углубления представлений детей о семье, оформлена ретро-фото-газета «Путешествие в Старый Новый год»</w:t>
      </w:r>
      <w:r w:rsidR="0001693F">
        <w:rPr>
          <w:rFonts w:ascii="Times New Roman" w:hAnsi="Times New Roman"/>
          <w:sz w:val="28"/>
          <w:szCs w:val="28"/>
        </w:rPr>
        <w:t xml:space="preserve"> (детские фотографии родителей у новогодней елки)</w:t>
      </w:r>
      <w:r w:rsidRPr="002D4A9E">
        <w:rPr>
          <w:rFonts w:ascii="Times New Roman" w:hAnsi="Times New Roman"/>
          <w:sz w:val="28"/>
          <w:szCs w:val="28"/>
        </w:rPr>
        <w:t>. Такая форма работы с родителями помогает формировать у детей интерес к истории и традициям своей семьи; способствует сближению и укреплению детско-родительских отношений.</w:t>
      </w:r>
    </w:p>
    <w:p w:rsidR="0001693F" w:rsidRPr="002D4A9E" w:rsidRDefault="0001693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362200"/>
            <wp:effectExtent l="19050" t="0" r="9525" b="0"/>
            <wp:docPr id="2" name="Рисунок 2" descr="P101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3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3F" w:rsidRPr="002D4A9E" w:rsidRDefault="0001693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Чтобы дети не были пассивными наблюдателями и слушателями, мы старались максимально использовать их возможности в оформлении группы:</w:t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 xml:space="preserve"> - в один из дней в группе появилась красавица елка, которую дети украшали вместе со взрослыми.</w:t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- «придумали» портрет Деда Мороза с красивой пышной бородой, сделанной из бумажных цепочек.</w:t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- волшебный лес нарядных елочек - магнитов, нарезанных из разноцветных бумажных полосок.</w:t>
      </w:r>
    </w:p>
    <w:p w:rsidR="00A57B6F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- дети помогали в оформлении сюжетно-ролевых игр «Новогодняя ярмарка», « Кафе – мороженое».</w:t>
      </w:r>
    </w:p>
    <w:p w:rsidR="002D4A9E" w:rsidRPr="002D4A9E" w:rsidRDefault="002D4A9E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6C49EA">
      <w:pPr>
        <w:pStyle w:val="a3"/>
        <w:spacing w:after="0" w:line="240" w:lineRule="auto"/>
        <w:ind w:left="-851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2268" cy="2268000"/>
            <wp:effectExtent l="19050" t="0" r="5732" b="0"/>
            <wp:docPr id="3" name="Рисунок 3" descr="P101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68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A9E">
        <w:rPr>
          <w:rFonts w:ascii="Times New Roman" w:hAnsi="Times New Roman"/>
          <w:sz w:val="28"/>
          <w:szCs w:val="28"/>
        </w:rPr>
        <w:t xml:space="preserve">        </w:t>
      </w: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0544" cy="2268000"/>
            <wp:effectExtent l="19050" t="0" r="8406" b="0"/>
            <wp:docPr id="4" name="Рисунок 4" descr="P101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1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44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6C49EA">
      <w:pPr>
        <w:pStyle w:val="a3"/>
        <w:spacing w:after="0" w:line="240" w:lineRule="auto"/>
        <w:ind w:left="-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2268" cy="2268000"/>
            <wp:effectExtent l="19050" t="0" r="5732" b="0"/>
            <wp:docPr id="5" name="Рисунок 5" descr="P101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1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68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9EA">
        <w:rPr>
          <w:rFonts w:ascii="Times New Roman" w:hAnsi="Times New Roman"/>
          <w:sz w:val="28"/>
          <w:szCs w:val="28"/>
        </w:rPr>
        <w:t xml:space="preserve">   </w:t>
      </w:r>
      <w:r w:rsidRPr="002D4A9E">
        <w:rPr>
          <w:rFonts w:ascii="Times New Roman" w:hAnsi="Times New Roman"/>
          <w:sz w:val="28"/>
          <w:szCs w:val="28"/>
        </w:rPr>
        <w:t xml:space="preserve">    </w:t>
      </w: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2268" cy="2268000"/>
            <wp:effectExtent l="19050" t="0" r="5732" b="0"/>
            <wp:docPr id="6" name="Рисунок 6" descr="P101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1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68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 xml:space="preserve">Театрализованные игры имеют огромное значение в развитии детей, а особенно у детей с ТНР. Они в полном объеме развивают все стороны произносительной речи. Для этого в группе есть два вида пальчикового театра по сказке «Рукавичка». </w:t>
      </w:r>
    </w:p>
    <w:p w:rsidR="0027743C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7743C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7743C" w:rsidRDefault="0027743C" w:rsidP="0027743C">
      <w:pPr>
        <w:pStyle w:val="a3"/>
        <w:spacing w:after="0" w:line="240" w:lineRule="auto"/>
        <w:ind w:left="-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74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9327" cy="2448000"/>
            <wp:effectExtent l="19050" t="0" r="8173" b="0"/>
            <wp:docPr id="28" name="Рисунок 7" descr="P101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3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27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2774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2883" cy="2448000"/>
            <wp:effectExtent l="19050" t="0" r="0" b="0"/>
            <wp:docPr id="29" name="Рисунок 1" descr="C:\Users\Администратор\Desktop\ЕЛЕНА\работа-лена\фото 15-16\новый год\P101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ЕЛЕНА\работа-лена\фото 15-16\новый год\P1010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83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43C">
        <w:rPr>
          <w:rFonts w:ascii="Times New Roman" w:hAnsi="Times New Roman"/>
          <w:sz w:val="28"/>
          <w:szCs w:val="28"/>
        </w:rPr>
        <w:t xml:space="preserve"> </w:t>
      </w:r>
    </w:p>
    <w:p w:rsidR="0027743C" w:rsidRDefault="0027743C" w:rsidP="0027743C">
      <w:pPr>
        <w:pStyle w:val="a3"/>
        <w:spacing w:after="0" w:line="240" w:lineRule="auto"/>
        <w:ind w:left="-851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7743C" w:rsidRDefault="0027743C" w:rsidP="0027743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7743C" w:rsidRDefault="0027743C" w:rsidP="0027743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D4A9E" w:rsidRPr="002D4A9E" w:rsidRDefault="0027743C" w:rsidP="0027743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lastRenderedPageBreak/>
        <w:t xml:space="preserve">У детей с ТНР на фоне </w:t>
      </w:r>
      <w:proofErr w:type="spellStart"/>
      <w:r w:rsidRPr="002D4A9E">
        <w:rPr>
          <w:rFonts w:ascii="Times New Roman" w:hAnsi="Times New Roman"/>
          <w:sz w:val="28"/>
          <w:szCs w:val="28"/>
        </w:rPr>
        <w:t>дизартрического</w:t>
      </w:r>
      <w:proofErr w:type="spellEnd"/>
      <w:r w:rsidRPr="002D4A9E">
        <w:rPr>
          <w:rFonts w:ascii="Times New Roman" w:hAnsi="Times New Roman"/>
          <w:sz w:val="28"/>
          <w:szCs w:val="28"/>
        </w:rPr>
        <w:t xml:space="preserve"> компонента не сформирована мимическая мускулатура лица. Дети так же затрудняются в различении и выражении эмоций. Снять напряженность с лица и выразить разные эмоции можно с помощью шапочки обезьянки - символа года. Дети выполняют игровые упражнения: корчат смешные рожицы, передают разные настроения.</w:t>
      </w:r>
    </w:p>
    <w:p w:rsidR="00A57B6F" w:rsidRPr="002D4A9E" w:rsidRDefault="00A57B6F" w:rsidP="006C49EA">
      <w:pPr>
        <w:pStyle w:val="a3"/>
        <w:spacing w:after="0" w:line="240" w:lineRule="auto"/>
        <w:ind w:left="-851" w:right="-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 xml:space="preserve">      </w:t>
      </w:r>
    </w:p>
    <w:p w:rsidR="00A57B6F" w:rsidRPr="002D4A9E" w:rsidRDefault="00A57B6F" w:rsidP="002D4A9E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A57B6F" w:rsidRPr="002D4A9E" w:rsidRDefault="00A57B6F" w:rsidP="0027743C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7346" cy="2520000"/>
            <wp:effectExtent l="19050" t="0" r="1604" b="0"/>
            <wp:docPr id="8" name="Рисунок 8" descr="P10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2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4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6F" w:rsidRPr="002D4A9E" w:rsidRDefault="00A57B6F" w:rsidP="002D4A9E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D4A9E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7743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Детское экспериментирование претендует наравне с игрой на ведущий вид деятельности дошкольников. В центре экспериментирования наша рукавичка - трафарет «превращается» то в меховую, то в кожаную. Дети знакомятся с разными материалами, из которых изготавливаются варежки - мехом, кожей, шерстью. Новогодние игрушки также выполнены из разных материалов (солома, дерево, ткань, стекло)</w:t>
      </w:r>
    </w:p>
    <w:p w:rsidR="00A57B6F" w:rsidRPr="002D4A9E" w:rsidRDefault="00A57B6F" w:rsidP="002D4A9E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D4A9E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38350"/>
            <wp:effectExtent l="19050" t="0" r="0" b="0"/>
            <wp:docPr id="9" name="Рисунок 9" descr="P101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1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A9E">
        <w:rPr>
          <w:rFonts w:ascii="Times New Roman" w:hAnsi="Times New Roman"/>
          <w:sz w:val="28"/>
          <w:szCs w:val="28"/>
        </w:rPr>
        <w:t xml:space="preserve">     </w:t>
      </w: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10" name="Рисунок 10" descr="P101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1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6F" w:rsidRPr="002D4A9E" w:rsidRDefault="00A57B6F" w:rsidP="002D4A9E">
      <w:pPr>
        <w:ind w:firstLine="709"/>
        <w:rPr>
          <w:sz w:val="28"/>
          <w:szCs w:val="28"/>
        </w:rPr>
      </w:pPr>
    </w:p>
    <w:p w:rsidR="00A57B6F" w:rsidRPr="002D4A9E" w:rsidRDefault="00A57B6F" w:rsidP="002D4A9E">
      <w:pPr>
        <w:rPr>
          <w:sz w:val="28"/>
          <w:szCs w:val="28"/>
        </w:rPr>
      </w:pPr>
      <w:r w:rsidRPr="002D4A9E">
        <w:rPr>
          <w:sz w:val="28"/>
          <w:szCs w:val="28"/>
        </w:rPr>
        <w:t xml:space="preserve">           Подводя детей к пониманию того, что снег тает от любого воздействия тепла, провели опыт: «Где быстрее тает снег - на ладошке или рукавичке?»</w:t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lastRenderedPageBreak/>
        <w:t>В центре книги привлекает внимание детей кукла Маша с варежками. Дети читают стихотворение «Маша варежку надела», инсценируя его, надевая и снимая варежку.</w:t>
      </w:r>
    </w:p>
    <w:p w:rsidR="0027743C" w:rsidRPr="002D4A9E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7743C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4746" cy="2520000"/>
            <wp:effectExtent l="19050" t="0" r="9004" b="0"/>
            <wp:docPr id="20" name="Рисунок 20" descr="P10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02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4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3C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С целью  формирования партнерских отношений между детьми, развития у них коммуникативных способностей, предложили им книгу «Рукавички». Это две отдельные книжки, соединенные между собой веревочкой. Такую книгу могут смотреть дети, которые умеют дружить и договариваться между собой – где её лучше рассмотреть и как лучше расположиться.</w:t>
      </w:r>
    </w:p>
    <w:p w:rsidR="0027743C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7743C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7743C" w:rsidRPr="002D4A9E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7743C">
      <w:pPr>
        <w:pStyle w:val="a3"/>
        <w:spacing w:after="0" w:line="240" w:lineRule="auto"/>
        <w:ind w:left="-284" w:right="-284"/>
        <w:contextualSpacing w:val="0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2313" cy="1741720"/>
            <wp:effectExtent l="19050" t="0" r="837" b="0"/>
            <wp:docPr id="11" name="Рисунок 11" descr="P101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103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23" cy="174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A9E">
        <w:rPr>
          <w:rFonts w:ascii="Times New Roman" w:hAnsi="Times New Roman"/>
          <w:sz w:val="28"/>
          <w:szCs w:val="28"/>
        </w:rPr>
        <w:t xml:space="preserve">  </w:t>
      </w:r>
      <w:r w:rsidR="0027743C" w:rsidRPr="002774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5046" cy="2520000"/>
            <wp:effectExtent l="19050" t="0" r="5854" b="0"/>
            <wp:docPr id="30" name="Рисунок 12" descr="P101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102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4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7743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Тему рукавичек продолжают игры в центре двигательной активности: подвижные игры «Рукавичка», «Найди пару», игра малой подвижности «Найди варежку Деда Мороза». Пользуясь атрибутами этого центра, дети разыгрывали цирковые представления.</w:t>
      </w:r>
    </w:p>
    <w:p w:rsidR="00A57B6F" w:rsidRDefault="00A57B6F" w:rsidP="0027743C">
      <w:pPr>
        <w:pStyle w:val="a3"/>
        <w:spacing w:after="0" w:line="240" w:lineRule="auto"/>
        <w:ind w:left="-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6802" cy="2340000"/>
            <wp:effectExtent l="19050" t="0" r="6448" b="0"/>
            <wp:docPr id="13" name="Рисунок 13" descr="P101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03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0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A9E">
        <w:rPr>
          <w:rFonts w:ascii="Times New Roman" w:hAnsi="Times New Roman"/>
          <w:sz w:val="28"/>
          <w:szCs w:val="28"/>
        </w:rPr>
        <w:t xml:space="preserve">    </w:t>
      </w: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8180" cy="2340000"/>
            <wp:effectExtent l="19050" t="0" r="0" b="0"/>
            <wp:docPr id="14" name="Рисунок 14" descr="P101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101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8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3C" w:rsidRDefault="0027743C" w:rsidP="002D4A9E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7743C" w:rsidRPr="002D4A9E" w:rsidRDefault="0027743C" w:rsidP="0027743C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774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0691" cy="2520000"/>
            <wp:effectExtent l="19050" t="0" r="0" b="0"/>
            <wp:docPr id="31" name="Рисунок 3" descr="C:\Users\Администратор\Desktop\ЕЛЕНА\работа-лена\фото 15-16\новый год\P10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ЕЛЕНА\работа-лена\фото 15-16\новый год\P10103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9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 xml:space="preserve">Знакомя детей с традициями, обычаями встречи новогоднего праздника, его атрибутикой, персонажами, подготовили презентации: «Что такое Новый Год?», «История варежки». </w:t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Мы решали задачи не только в рамках образовательной деятельности, но и в ходе режимных моментов. Нашим детям сложно дается шнурование, выворачивание одежды, надевание варежек и перчаток. С этой целью придуманы игры:</w:t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1. «Превращения варежки» - дети с удовольствием выворачивают, превращая свернутый комочек в варежку.</w:t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2. «Вышей снежинку на варежке» - шнуровка узора снежинки на варежке.</w:t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3. «Укрась варежку» - выкладывание из палочек узора по схеме; из геометрических фигур по образцу.</w:t>
      </w:r>
    </w:p>
    <w:p w:rsidR="00A57B6F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 xml:space="preserve">4. «Кто скорее наденет варежки, перчатки». </w:t>
      </w:r>
    </w:p>
    <w:p w:rsidR="00F211AC" w:rsidRPr="002D4A9E" w:rsidRDefault="00F211A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Default="00A57B6F" w:rsidP="0027743C">
      <w:pPr>
        <w:pStyle w:val="a3"/>
        <w:spacing w:after="0" w:line="240" w:lineRule="auto"/>
        <w:ind w:left="-851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912" cy="2412000"/>
            <wp:effectExtent l="19050" t="0" r="0" b="0"/>
            <wp:docPr id="15" name="Рисунок 15" descr="P101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2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12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A9E">
        <w:rPr>
          <w:rFonts w:ascii="Times New Roman" w:hAnsi="Times New Roman"/>
          <w:sz w:val="28"/>
          <w:szCs w:val="28"/>
        </w:rPr>
        <w:t xml:space="preserve">   </w:t>
      </w: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0913" cy="2412000"/>
            <wp:effectExtent l="19050" t="0" r="0" b="0"/>
            <wp:docPr id="16" name="Рисунок 16" descr="P101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1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13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AC" w:rsidRPr="002D4A9E" w:rsidRDefault="00F211AC" w:rsidP="002D4A9E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В продуктивных видах деятельности дети проявляли инициативу, свое творчество и индивидуальность.</w:t>
      </w:r>
    </w:p>
    <w:p w:rsidR="00F211AC" w:rsidRPr="002D4A9E" w:rsidRDefault="00F211A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7743C">
      <w:pPr>
        <w:pStyle w:val="a3"/>
        <w:spacing w:after="0" w:line="240" w:lineRule="auto"/>
        <w:ind w:left="-851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5913" cy="2376000"/>
            <wp:effectExtent l="19050" t="0" r="0" b="0"/>
            <wp:docPr id="17" name="Рисунок 17" descr="P101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101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13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43C">
        <w:rPr>
          <w:rFonts w:ascii="Times New Roman" w:hAnsi="Times New Roman"/>
          <w:sz w:val="28"/>
          <w:szCs w:val="28"/>
        </w:rPr>
        <w:t xml:space="preserve">   </w:t>
      </w: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8831" cy="2376000"/>
            <wp:effectExtent l="19050" t="0" r="0" b="0"/>
            <wp:docPr id="18" name="Рисунок 18" descr="P101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103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31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3C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57B6F" w:rsidRDefault="0027743C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sz w:val="28"/>
          <w:szCs w:val="28"/>
        </w:rPr>
        <w:t>Новый год – это не только праздник, но и прекрасное время для разнообразных мероприятий, когда возникает полезное сотрудничество между детьми и взрослыми.</w:t>
      </w:r>
    </w:p>
    <w:p w:rsidR="0027743C" w:rsidRPr="002D4A9E" w:rsidRDefault="0027743C" w:rsidP="0027743C">
      <w:pPr>
        <w:pStyle w:val="a3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sz w:val="28"/>
          <w:szCs w:val="28"/>
        </w:rPr>
      </w:pPr>
    </w:p>
    <w:p w:rsidR="00A57B6F" w:rsidRPr="002D4A9E" w:rsidRDefault="00A57B6F" w:rsidP="0027743C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2D4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0251" cy="2412000"/>
            <wp:effectExtent l="19050" t="0" r="9199" b="0"/>
            <wp:docPr id="19" name="Рисунок 19" descr="P101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102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51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6F" w:rsidRPr="002D4A9E" w:rsidRDefault="00A57B6F" w:rsidP="002D4A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sectPr w:rsidR="00A57B6F" w:rsidRPr="002D4A9E" w:rsidSect="00ED788A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C4A" w:rsidRDefault="00747C4A" w:rsidP="00747C4A">
      <w:r>
        <w:separator/>
      </w:r>
    </w:p>
  </w:endnote>
  <w:endnote w:type="continuationSeparator" w:id="0">
    <w:p w:rsidR="00747C4A" w:rsidRDefault="00747C4A" w:rsidP="00747C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C4A" w:rsidRDefault="00747C4A" w:rsidP="00747C4A">
      <w:r>
        <w:separator/>
      </w:r>
    </w:p>
  </w:footnote>
  <w:footnote w:type="continuationSeparator" w:id="0">
    <w:p w:rsidR="00747C4A" w:rsidRDefault="00747C4A" w:rsidP="00747C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C4A" w:rsidRPr="00747C4A" w:rsidRDefault="00747C4A" w:rsidP="00747C4A">
    <w:pPr>
      <w:tabs>
        <w:tab w:val="left" w:pos="3630"/>
      </w:tabs>
      <w:suppressAutoHyphens/>
      <w:jc w:val="center"/>
      <w:rPr>
        <w:rFonts w:cs="Calibri"/>
        <w:color w:val="0070C0"/>
        <w:lang w:eastAsia="ar-SA"/>
      </w:rPr>
    </w:pPr>
    <w:r w:rsidRPr="005245CF">
      <w:rPr>
        <w:rFonts w:cs="Calibri"/>
        <w:sz w:val="20"/>
        <w:szCs w:val="20"/>
        <w:lang w:eastAsia="ar-SA"/>
      </w:rPr>
      <w:t xml:space="preserve">Факультет дошкольного образования ОП «Мой университет» </w:t>
    </w:r>
    <w:hyperlink r:id="rId1" w:history="1">
      <w:r w:rsidRPr="005245CF">
        <w:rPr>
          <w:rFonts w:cs="Calibri"/>
          <w:color w:val="0000FF"/>
          <w:u w:val="single"/>
          <w:lang w:eastAsia="ar-SA"/>
        </w:rPr>
        <w:t>http://edu-family.ru/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B3BD9"/>
    <w:multiLevelType w:val="hybridMultilevel"/>
    <w:tmpl w:val="AC386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7B6F"/>
    <w:rsid w:val="0001693F"/>
    <w:rsid w:val="001851B8"/>
    <w:rsid w:val="0027743C"/>
    <w:rsid w:val="002D4A9E"/>
    <w:rsid w:val="004A06E4"/>
    <w:rsid w:val="004B0611"/>
    <w:rsid w:val="0050452F"/>
    <w:rsid w:val="005951BC"/>
    <w:rsid w:val="0063021D"/>
    <w:rsid w:val="006C49EA"/>
    <w:rsid w:val="00747C4A"/>
    <w:rsid w:val="009E1F0D"/>
    <w:rsid w:val="00A57B6F"/>
    <w:rsid w:val="00A74BD5"/>
    <w:rsid w:val="00BA4483"/>
    <w:rsid w:val="00DC18B3"/>
    <w:rsid w:val="00ED788A"/>
    <w:rsid w:val="00F21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B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57B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B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9E1F0D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747C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47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47C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47C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7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edu-famil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</cp:lastModifiedBy>
  <cp:revision>12</cp:revision>
  <dcterms:created xsi:type="dcterms:W3CDTF">2017-08-18T08:09:00Z</dcterms:created>
  <dcterms:modified xsi:type="dcterms:W3CDTF">2017-08-21T14:27:00Z</dcterms:modified>
</cp:coreProperties>
</file>